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7F2" w:rsidRDefault="003817F2"/>
    <w:p w:rsidR="00953E7C" w:rsidRPr="00953E7C" w:rsidRDefault="001F1BFF" w:rsidP="00953E7C">
      <w:pPr>
        <w:jc w:val="center"/>
        <w:rPr>
          <w:rFonts w:ascii="Papyrus" w:hAnsi="Papyrus"/>
          <w:sz w:val="72"/>
          <w:szCs w:val="72"/>
        </w:rPr>
        <w:sectPr w:rsidR="00953E7C" w:rsidRPr="00953E7C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 w:rsidRPr="00953E7C">
        <w:rPr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2494280</wp:posOffset>
            </wp:positionV>
            <wp:extent cx="2522220" cy="3893820"/>
            <wp:effectExtent l="0" t="0" r="0" b="0"/>
            <wp:wrapTopAndBottom/>
            <wp:docPr id="1" name="Picture 1" descr="C:\Users\TPT\Pictures\Saved Pictures\St A windo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PT\Pictures\Saved Pictures\St A window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2220" cy="3893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53E7C" w:rsidRPr="00953E7C">
        <w:rPr>
          <w:rFonts w:ascii="Papyrus" w:hAnsi="Papyrus"/>
          <w:noProof/>
          <w:sz w:val="72"/>
          <w:szCs w:val="72"/>
          <w:lang w:eastAsia="en-GB"/>
        </w:rPr>
        <w:drawing>
          <wp:inline distT="0" distB="0" distL="0" distR="0" wp14:anchorId="6BC52CAC" wp14:editId="064FC1F1">
            <wp:extent cx="741600" cy="712800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nedict-medalback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600" cy="712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53E7C" w:rsidRPr="00953E7C">
        <w:rPr>
          <w:rFonts w:ascii="Papyrus" w:hAnsi="Papyrus"/>
          <w:sz w:val="72"/>
          <w:szCs w:val="72"/>
        </w:rPr>
        <w:t xml:space="preserve">stbenedict.co.uk  </w:t>
      </w:r>
      <w:r w:rsidR="00953E7C" w:rsidRPr="00953E7C">
        <w:rPr>
          <w:rFonts w:ascii="Papyrus" w:hAnsi="Papyrus"/>
          <w:noProof/>
          <w:sz w:val="72"/>
          <w:szCs w:val="72"/>
          <w:lang w:eastAsia="en-GB"/>
        </w:rPr>
        <w:drawing>
          <wp:inline distT="0" distB="0" distL="0" distR="0" wp14:anchorId="3CCFECFA" wp14:editId="0FC31607">
            <wp:extent cx="741600" cy="716400"/>
            <wp:effectExtent l="0" t="0" r="1905" b="762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600" cy="71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53E7C" w:rsidRPr="00953E7C" w:rsidRDefault="00953E7C" w:rsidP="00953E7C">
      <w:pPr>
        <w:jc w:val="center"/>
        <w:rPr>
          <w:rFonts w:ascii="Papyrus" w:hAnsi="Papyrus"/>
          <w:sz w:val="52"/>
          <w:szCs w:val="52"/>
        </w:rPr>
      </w:pPr>
      <w:r>
        <w:rPr>
          <w:rFonts w:ascii="Papyrus" w:hAnsi="Papyrus"/>
          <w:sz w:val="52"/>
          <w:szCs w:val="52"/>
        </w:rPr>
        <w:t>Stained G</w:t>
      </w:r>
      <w:r w:rsidRPr="00953E7C">
        <w:rPr>
          <w:rFonts w:ascii="Papyrus" w:hAnsi="Papyrus"/>
          <w:sz w:val="52"/>
          <w:szCs w:val="52"/>
        </w:rPr>
        <w:t>lass</w:t>
      </w:r>
      <w:r>
        <w:rPr>
          <w:rFonts w:ascii="Papyrus" w:hAnsi="Papyrus"/>
          <w:sz w:val="52"/>
          <w:szCs w:val="52"/>
        </w:rPr>
        <w:t xml:space="preserve"> and the Light of Life</w:t>
      </w:r>
    </w:p>
    <w:p w:rsidR="00B67D14" w:rsidRPr="000015EA" w:rsidRDefault="00373401" w:rsidP="00953E7C">
      <w:pPr>
        <w:jc w:val="both"/>
        <w:rPr>
          <w:sz w:val="26"/>
          <w:szCs w:val="26"/>
        </w:rPr>
      </w:pPr>
      <w:r w:rsidRPr="000015EA">
        <w:rPr>
          <w:sz w:val="26"/>
          <w:szCs w:val="26"/>
        </w:rPr>
        <w:t>I</w:t>
      </w:r>
      <w:r w:rsidR="00AE049C" w:rsidRPr="000015EA">
        <w:rPr>
          <w:sz w:val="26"/>
          <w:szCs w:val="26"/>
        </w:rPr>
        <w:t>t is wonderful to worship in a</w:t>
      </w:r>
      <w:r w:rsidRPr="000015EA">
        <w:rPr>
          <w:sz w:val="26"/>
          <w:szCs w:val="26"/>
        </w:rPr>
        <w:t xml:space="preserve"> church w</w:t>
      </w:r>
      <w:r w:rsidR="00335546">
        <w:rPr>
          <w:sz w:val="26"/>
          <w:szCs w:val="26"/>
        </w:rPr>
        <w:t>ith beautiful stained glass. M</w:t>
      </w:r>
      <w:r w:rsidRPr="000015EA">
        <w:rPr>
          <w:sz w:val="26"/>
          <w:szCs w:val="26"/>
        </w:rPr>
        <w:t>any churches during the Reformati</w:t>
      </w:r>
      <w:r w:rsidR="00335546">
        <w:rPr>
          <w:sz w:val="26"/>
          <w:szCs w:val="26"/>
        </w:rPr>
        <w:t>on had their stained glass smashed out,</w:t>
      </w:r>
      <w:r w:rsidRPr="000015EA">
        <w:rPr>
          <w:sz w:val="26"/>
          <w:szCs w:val="26"/>
        </w:rPr>
        <w:t xml:space="preserve"> </w:t>
      </w:r>
      <w:r w:rsidR="00971FD3">
        <w:rPr>
          <w:sz w:val="26"/>
          <w:szCs w:val="26"/>
        </w:rPr>
        <w:t xml:space="preserve">and </w:t>
      </w:r>
      <w:r w:rsidRPr="000015EA">
        <w:rPr>
          <w:sz w:val="26"/>
          <w:szCs w:val="26"/>
        </w:rPr>
        <w:t>replaced with plain glass</w:t>
      </w:r>
      <w:r w:rsidR="000B776D">
        <w:rPr>
          <w:sz w:val="26"/>
          <w:szCs w:val="26"/>
        </w:rPr>
        <w:t xml:space="preserve"> – n</w:t>
      </w:r>
      <w:r w:rsidR="001F1BFF" w:rsidRPr="000015EA">
        <w:rPr>
          <w:sz w:val="26"/>
          <w:szCs w:val="26"/>
        </w:rPr>
        <w:t xml:space="preserve">o </w:t>
      </w:r>
      <w:r w:rsidRPr="000015EA">
        <w:rPr>
          <w:sz w:val="26"/>
          <w:szCs w:val="26"/>
        </w:rPr>
        <w:t>distraction</w:t>
      </w:r>
      <w:r w:rsidR="001F1BFF" w:rsidRPr="000015EA">
        <w:rPr>
          <w:sz w:val="26"/>
          <w:szCs w:val="26"/>
        </w:rPr>
        <w:t>s</w:t>
      </w:r>
      <w:r w:rsidRPr="000015EA">
        <w:rPr>
          <w:sz w:val="26"/>
          <w:szCs w:val="26"/>
        </w:rPr>
        <w:t xml:space="preserve"> from listening to God’s word, read in plain English</w:t>
      </w:r>
      <w:r w:rsidR="001F1BFF" w:rsidRPr="000015EA">
        <w:rPr>
          <w:sz w:val="26"/>
          <w:szCs w:val="26"/>
        </w:rPr>
        <w:t>.</w:t>
      </w:r>
    </w:p>
    <w:p w:rsidR="001F1BFF" w:rsidRPr="000015EA" w:rsidRDefault="00953E7C" w:rsidP="00953E7C">
      <w:pPr>
        <w:jc w:val="both"/>
        <w:rPr>
          <w:sz w:val="26"/>
          <w:szCs w:val="26"/>
        </w:rPr>
      </w:pPr>
      <w:r w:rsidRPr="000015EA">
        <w:rPr>
          <w:sz w:val="26"/>
          <w:szCs w:val="26"/>
        </w:rPr>
        <w:t>This</w:t>
      </w:r>
      <w:r w:rsidR="00373401" w:rsidRPr="000015EA">
        <w:rPr>
          <w:sz w:val="26"/>
          <w:szCs w:val="26"/>
        </w:rPr>
        <w:t xml:space="preserve"> ignored the fact that people </w:t>
      </w:r>
      <w:r w:rsidRPr="000015EA">
        <w:rPr>
          <w:sz w:val="26"/>
          <w:szCs w:val="26"/>
        </w:rPr>
        <w:t>a</w:t>
      </w:r>
      <w:r w:rsidR="001F1BFF" w:rsidRPr="000015EA">
        <w:rPr>
          <w:sz w:val="26"/>
          <w:szCs w:val="26"/>
        </w:rPr>
        <w:t>bsorb</w:t>
      </w:r>
      <w:r w:rsidRPr="000015EA">
        <w:rPr>
          <w:sz w:val="26"/>
          <w:szCs w:val="26"/>
        </w:rPr>
        <w:t xml:space="preserve"> the truth</w:t>
      </w:r>
      <w:r w:rsidR="00373401" w:rsidRPr="000015EA">
        <w:rPr>
          <w:sz w:val="26"/>
          <w:szCs w:val="26"/>
        </w:rPr>
        <w:t xml:space="preserve"> in different ways. Some love music, som</w:t>
      </w:r>
      <w:r w:rsidR="00335546">
        <w:rPr>
          <w:sz w:val="26"/>
          <w:szCs w:val="26"/>
        </w:rPr>
        <w:t xml:space="preserve">e are tone deaf; some </w:t>
      </w:r>
      <w:r w:rsidR="000B776D">
        <w:rPr>
          <w:sz w:val="26"/>
          <w:szCs w:val="26"/>
        </w:rPr>
        <w:t>see</w:t>
      </w:r>
      <w:bookmarkStart w:id="0" w:name="_GoBack"/>
      <w:bookmarkEnd w:id="0"/>
      <w:r w:rsidR="00971FD3">
        <w:rPr>
          <w:sz w:val="26"/>
          <w:szCs w:val="26"/>
        </w:rPr>
        <w:t>,</w:t>
      </w:r>
      <w:r w:rsidR="00373401" w:rsidRPr="000015EA">
        <w:rPr>
          <w:sz w:val="26"/>
          <w:szCs w:val="26"/>
        </w:rPr>
        <w:t xml:space="preserve"> others </w:t>
      </w:r>
      <w:r w:rsidR="00335546">
        <w:rPr>
          <w:sz w:val="26"/>
          <w:szCs w:val="26"/>
        </w:rPr>
        <w:t>prefer to</w:t>
      </w:r>
      <w:r w:rsidR="00373401" w:rsidRPr="000015EA">
        <w:rPr>
          <w:sz w:val="26"/>
          <w:szCs w:val="26"/>
        </w:rPr>
        <w:t xml:space="preserve"> listen. </w:t>
      </w:r>
    </w:p>
    <w:p w:rsidR="00335546" w:rsidRDefault="001F1BFF" w:rsidP="00953E7C">
      <w:pPr>
        <w:jc w:val="both"/>
        <w:rPr>
          <w:sz w:val="26"/>
          <w:szCs w:val="26"/>
        </w:rPr>
      </w:pPr>
      <w:r w:rsidRPr="000015EA">
        <w:rPr>
          <w:sz w:val="26"/>
          <w:szCs w:val="26"/>
        </w:rPr>
        <w:t>S</w:t>
      </w:r>
      <w:r w:rsidR="00953E7C" w:rsidRPr="000015EA">
        <w:rPr>
          <w:sz w:val="26"/>
          <w:szCs w:val="26"/>
        </w:rPr>
        <w:t>tained glass windows are not just a pretty sight when the su</w:t>
      </w:r>
      <w:r w:rsidRPr="000015EA">
        <w:rPr>
          <w:sz w:val="26"/>
          <w:szCs w:val="26"/>
        </w:rPr>
        <w:t xml:space="preserve">n </w:t>
      </w:r>
      <w:r w:rsidR="00953E7C" w:rsidRPr="000015EA">
        <w:rPr>
          <w:sz w:val="26"/>
          <w:szCs w:val="26"/>
        </w:rPr>
        <w:t>floods through them (although I cannot be the only one who takes a childlike delight in the</w:t>
      </w:r>
      <w:r w:rsidR="00335546">
        <w:rPr>
          <w:sz w:val="26"/>
          <w:szCs w:val="26"/>
        </w:rPr>
        <w:t>ir</w:t>
      </w:r>
      <w:r w:rsidR="00953E7C" w:rsidRPr="000015EA">
        <w:rPr>
          <w:sz w:val="26"/>
          <w:szCs w:val="26"/>
        </w:rPr>
        <w:t xml:space="preserve"> </w:t>
      </w:r>
      <w:r w:rsidR="000E1A7B">
        <w:rPr>
          <w:sz w:val="26"/>
          <w:szCs w:val="26"/>
        </w:rPr>
        <w:t>colourful</w:t>
      </w:r>
      <w:r w:rsidR="00953E7C" w:rsidRPr="000015EA">
        <w:rPr>
          <w:sz w:val="26"/>
          <w:szCs w:val="26"/>
        </w:rPr>
        <w:t xml:space="preserve"> glow). Even when the readings for </w:t>
      </w:r>
      <w:r w:rsidRPr="000015EA">
        <w:rPr>
          <w:sz w:val="26"/>
          <w:szCs w:val="26"/>
        </w:rPr>
        <w:t>Sunday are over, the windows remain</w:t>
      </w:r>
      <w:r w:rsidR="00953E7C" w:rsidRPr="000015EA">
        <w:rPr>
          <w:sz w:val="26"/>
          <w:szCs w:val="26"/>
        </w:rPr>
        <w:t xml:space="preserve"> as an ever-present reminder</w:t>
      </w:r>
      <w:r w:rsidRPr="000015EA">
        <w:rPr>
          <w:sz w:val="26"/>
          <w:szCs w:val="26"/>
        </w:rPr>
        <w:t xml:space="preserve"> </w:t>
      </w:r>
      <w:r w:rsidR="000E1A7B">
        <w:rPr>
          <w:sz w:val="26"/>
          <w:szCs w:val="26"/>
        </w:rPr>
        <w:t>of the Incarnation, the</w:t>
      </w:r>
      <w:r w:rsidR="00953E7C" w:rsidRPr="000015EA">
        <w:rPr>
          <w:sz w:val="26"/>
          <w:szCs w:val="26"/>
        </w:rPr>
        <w:t xml:space="preserve"> </w:t>
      </w:r>
      <w:r w:rsidR="000E1A7B">
        <w:rPr>
          <w:sz w:val="26"/>
          <w:szCs w:val="26"/>
        </w:rPr>
        <w:t>sacrifice of the C</w:t>
      </w:r>
      <w:r w:rsidR="00953E7C" w:rsidRPr="000015EA">
        <w:rPr>
          <w:sz w:val="26"/>
          <w:szCs w:val="26"/>
        </w:rPr>
        <w:t xml:space="preserve">ross and the lives of the saints. A stained glass window is to a plain </w:t>
      </w:r>
      <w:r w:rsidR="00B848FE" w:rsidRPr="000015EA">
        <w:rPr>
          <w:sz w:val="26"/>
          <w:szCs w:val="26"/>
        </w:rPr>
        <w:t>window</w:t>
      </w:r>
      <w:r w:rsidR="00373401" w:rsidRPr="000015EA">
        <w:rPr>
          <w:sz w:val="26"/>
          <w:szCs w:val="26"/>
        </w:rPr>
        <w:t xml:space="preserve"> what a page of Scripture is to a blank page.</w:t>
      </w:r>
      <w:r w:rsidR="00335546">
        <w:rPr>
          <w:sz w:val="26"/>
          <w:szCs w:val="26"/>
        </w:rPr>
        <w:t xml:space="preserve"> </w:t>
      </w:r>
    </w:p>
    <w:p w:rsidR="00335546" w:rsidRDefault="00335546" w:rsidP="00953E7C">
      <w:pPr>
        <w:jc w:val="both"/>
        <w:rPr>
          <w:sz w:val="26"/>
          <w:szCs w:val="26"/>
        </w:rPr>
      </w:pPr>
    </w:p>
    <w:p w:rsidR="00335546" w:rsidRDefault="00335546" w:rsidP="00953E7C">
      <w:pPr>
        <w:jc w:val="both"/>
        <w:rPr>
          <w:sz w:val="26"/>
          <w:szCs w:val="26"/>
        </w:rPr>
      </w:pPr>
    </w:p>
    <w:p w:rsidR="00335546" w:rsidRDefault="00335546" w:rsidP="00953E7C">
      <w:pPr>
        <w:jc w:val="both"/>
        <w:rPr>
          <w:sz w:val="26"/>
          <w:szCs w:val="26"/>
        </w:rPr>
      </w:pPr>
      <w:r w:rsidRPr="00335546">
        <w:rPr>
          <w:sz w:val="26"/>
          <w:szCs w:val="26"/>
        </w:rPr>
        <w:t>Stained glass windows are a unique form of art, because they actually bring</w:t>
      </w:r>
      <w:r w:rsidR="00971FD3">
        <w:rPr>
          <w:sz w:val="26"/>
          <w:szCs w:val="26"/>
        </w:rPr>
        <w:t xml:space="preserve"> </w:t>
      </w:r>
      <w:r w:rsidR="00B848FE" w:rsidRPr="000015EA">
        <w:rPr>
          <w:sz w:val="26"/>
          <w:szCs w:val="26"/>
        </w:rPr>
        <w:t xml:space="preserve">the light to us. Ordinary paintings use light, of course, absorbing most of the spectrum, </w:t>
      </w:r>
      <w:r w:rsidR="003337A2" w:rsidRPr="000015EA">
        <w:rPr>
          <w:sz w:val="26"/>
          <w:szCs w:val="26"/>
        </w:rPr>
        <w:t>and</w:t>
      </w:r>
      <w:r w:rsidR="00B848FE" w:rsidRPr="000015EA">
        <w:rPr>
          <w:sz w:val="26"/>
          <w:szCs w:val="26"/>
        </w:rPr>
        <w:t xml:space="preserve"> reflecting back </w:t>
      </w:r>
      <w:r w:rsidR="00FF2446" w:rsidRPr="000015EA">
        <w:rPr>
          <w:sz w:val="26"/>
          <w:szCs w:val="26"/>
        </w:rPr>
        <w:t xml:space="preserve">just </w:t>
      </w:r>
      <w:r w:rsidR="00B848FE" w:rsidRPr="000015EA">
        <w:rPr>
          <w:sz w:val="26"/>
          <w:szCs w:val="26"/>
        </w:rPr>
        <w:t>the c</w:t>
      </w:r>
      <w:r w:rsidR="003337A2" w:rsidRPr="000015EA">
        <w:rPr>
          <w:sz w:val="26"/>
          <w:szCs w:val="26"/>
        </w:rPr>
        <w:t>olours of</w:t>
      </w:r>
      <w:r w:rsidR="00B848FE" w:rsidRPr="000015EA">
        <w:rPr>
          <w:sz w:val="26"/>
          <w:szCs w:val="26"/>
        </w:rPr>
        <w:t xml:space="preserve"> the brushstrokes. But stained glass brings the light in. Imagine if all the windows in our church were paintings on stone walls - what a dark and forbidding </w:t>
      </w:r>
      <w:r w:rsidR="001F1BFF" w:rsidRPr="000015EA">
        <w:rPr>
          <w:sz w:val="26"/>
          <w:szCs w:val="26"/>
        </w:rPr>
        <w:t xml:space="preserve">place </w:t>
      </w:r>
      <w:r w:rsidR="00B848FE" w:rsidRPr="000015EA">
        <w:rPr>
          <w:sz w:val="26"/>
          <w:szCs w:val="26"/>
        </w:rPr>
        <w:t>it would be! Instead, the windows light up our times of prayer and worship. The words of the</w:t>
      </w:r>
    </w:p>
    <w:p w:rsidR="00B848FE" w:rsidRPr="000015EA" w:rsidRDefault="00B848FE" w:rsidP="00953E7C">
      <w:pPr>
        <w:jc w:val="both"/>
        <w:rPr>
          <w:sz w:val="26"/>
          <w:szCs w:val="26"/>
        </w:rPr>
      </w:pPr>
      <w:r w:rsidRPr="000015EA">
        <w:rPr>
          <w:sz w:val="26"/>
          <w:szCs w:val="26"/>
        </w:rPr>
        <w:lastRenderedPageBreak/>
        <w:t>Prologue to St John’s Gospel come to mind –</w:t>
      </w:r>
    </w:p>
    <w:p w:rsidR="00B848FE" w:rsidRPr="000015EA" w:rsidRDefault="00B848FE" w:rsidP="00A521F6">
      <w:pPr>
        <w:jc w:val="center"/>
        <w:rPr>
          <w:sz w:val="26"/>
          <w:szCs w:val="26"/>
        </w:rPr>
      </w:pPr>
      <w:r w:rsidRPr="000015EA">
        <w:rPr>
          <w:sz w:val="26"/>
          <w:szCs w:val="26"/>
        </w:rPr>
        <w:t>‘The light shines in the darkness, and t</w:t>
      </w:r>
      <w:r w:rsidR="00A521F6">
        <w:rPr>
          <w:sz w:val="26"/>
          <w:szCs w:val="26"/>
        </w:rPr>
        <w:t>he darkness has</w:t>
      </w:r>
      <w:r w:rsidR="000E1A7B">
        <w:rPr>
          <w:sz w:val="26"/>
          <w:szCs w:val="26"/>
        </w:rPr>
        <w:t xml:space="preserve"> not overcome</w:t>
      </w:r>
      <w:r w:rsidRPr="000015EA">
        <w:rPr>
          <w:sz w:val="26"/>
          <w:szCs w:val="26"/>
        </w:rPr>
        <w:t xml:space="preserve"> it.’</w:t>
      </w:r>
    </w:p>
    <w:p w:rsidR="00373401" w:rsidRPr="000015EA" w:rsidRDefault="00B848FE" w:rsidP="00953E7C">
      <w:pPr>
        <w:jc w:val="both"/>
        <w:rPr>
          <w:sz w:val="26"/>
          <w:szCs w:val="26"/>
        </w:rPr>
      </w:pPr>
      <w:r w:rsidRPr="000015EA">
        <w:rPr>
          <w:sz w:val="26"/>
          <w:szCs w:val="26"/>
        </w:rPr>
        <w:t>The light that St John was</w:t>
      </w:r>
      <w:r w:rsidR="003337A2" w:rsidRPr="000015EA">
        <w:rPr>
          <w:sz w:val="26"/>
          <w:szCs w:val="26"/>
        </w:rPr>
        <w:t xml:space="preserve"> describing was the</w:t>
      </w:r>
      <w:r w:rsidR="003337A2" w:rsidRPr="000015EA">
        <w:rPr>
          <w:i/>
          <w:sz w:val="26"/>
          <w:szCs w:val="26"/>
        </w:rPr>
        <w:t xml:space="preserve"> logos</w:t>
      </w:r>
      <w:r w:rsidR="003337A2" w:rsidRPr="000015EA">
        <w:rPr>
          <w:sz w:val="26"/>
          <w:szCs w:val="26"/>
        </w:rPr>
        <w:t>, the eternal creative Word of God.</w:t>
      </w:r>
      <w:r w:rsidRPr="000015EA">
        <w:rPr>
          <w:sz w:val="26"/>
          <w:szCs w:val="26"/>
        </w:rPr>
        <w:t xml:space="preserve"> </w:t>
      </w:r>
      <w:r w:rsidR="003337A2" w:rsidRPr="000015EA">
        <w:rPr>
          <w:sz w:val="26"/>
          <w:szCs w:val="26"/>
        </w:rPr>
        <w:t>His life</w:t>
      </w:r>
      <w:r w:rsidR="003337A2" w:rsidRPr="000015EA">
        <w:rPr>
          <w:i/>
          <w:sz w:val="26"/>
          <w:szCs w:val="26"/>
        </w:rPr>
        <w:t xml:space="preserve"> is</w:t>
      </w:r>
      <w:r w:rsidR="003337A2" w:rsidRPr="000015EA">
        <w:rPr>
          <w:sz w:val="26"/>
          <w:szCs w:val="26"/>
        </w:rPr>
        <w:t xml:space="preserve"> our light.</w:t>
      </w:r>
    </w:p>
    <w:p w:rsidR="003337A2" w:rsidRPr="000015EA" w:rsidRDefault="003337A2" w:rsidP="00953E7C">
      <w:pPr>
        <w:jc w:val="both"/>
        <w:rPr>
          <w:sz w:val="26"/>
          <w:szCs w:val="26"/>
        </w:rPr>
      </w:pPr>
      <w:r w:rsidRPr="000015EA">
        <w:rPr>
          <w:sz w:val="26"/>
          <w:szCs w:val="26"/>
        </w:rPr>
        <w:t xml:space="preserve">Perhaps stained glass </w:t>
      </w:r>
      <w:r w:rsidR="00335546">
        <w:rPr>
          <w:sz w:val="26"/>
          <w:szCs w:val="26"/>
        </w:rPr>
        <w:t xml:space="preserve">can </w:t>
      </w:r>
      <w:r w:rsidRPr="000015EA">
        <w:rPr>
          <w:sz w:val="26"/>
          <w:szCs w:val="26"/>
        </w:rPr>
        <w:t>help us to understand th</w:t>
      </w:r>
      <w:r w:rsidR="00335546">
        <w:rPr>
          <w:sz w:val="26"/>
          <w:szCs w:val="26"/>
        </w:rPr>
        <w:t>e</w:t>
      </w:r>
      <w:r w:rsidRPr="000015EA">
        <w:rPr>
          <w:sz w:val="26"/>
          <w:szCs w:val="26"/>
        </w:rPr>
        <w:t xml:space="preserve"> m</w:t>
      </w:r>
      <w:r w:rsidR="00A521F6">
        <w:rPr>
          <w:sz w:val="26"/>
          <w:szCs w:val="26"/>
        </w:rPr>
        <w:t>yster</w:t>
      </w:r>
      <w:r w:rsidR="00335546">
        <w:rPr>
          <w:sz w:val="26"/>
          <w:szCs w:val="26"/>
        </w:rPr>
        <w:t>y of the</w:t>
      </w:r>
      <w:r w:rsidR="00A521F6">
        <w:rPr>
          <w:sz w:val="26"/>
          <w:szCs w:val="26"/>
        </w:rPr>
        <w:t xml:space="preserve"> Eucharist. </w:t>
      </w:r>
      <w:r w:rsidR="00335546">
        <w:rPr>
          <w:sz w:val="26"/>
          <w:szCs w:val="26"/>
        </w:rPr>
        <w:t>No mere</w:t>
      </w:r>
      <w:r w:rsidR="00385369">
        <w:rPr>
          <w:sz w:val="26"/>
          <w:szCs w:val="26"/>
        </w:rPr>
        <w:t xml:space="preserve"> symbol</w:t>
      </w:r>
      <w:r w:rsidRPr="000015EA">
        <w:rPr>
          <w:sz w:val="26"/>
          <w:szCs w:val="26"/>
        </w:rPr>
        <w:t xml:space="preserve">, we believe that the bread and wine are the means by which Christ gives himself to us. </w:t>
      </w:r>
      <w:r w:rsidR="009D6E70" w:rsidRPr="000015EA">
        <w:rPr>
          <w:sz w:val="26"/>
          <w:szCs w:val="26"/>
        </w:rPr>
        <w:t>He is truly present</w:t>
      </w:r>
      <w:r w:rsidR="000E1A7B">
        <w:rPr>
          <w:sz w:val="26"/>
          <w:szCs w:val="26"/>
        </w:rPr>
        <w:t xml:space="preserve"> through them</w:t>
      </w:r>
      <w:r w:rsidR="009D6E70" w:rsidRPr="000015EA">
        <w:rPr>
          <w:sz w:val="26"/>
          <w:szCs w:val="26"/>
        </w:rPr>
        <w:t>, and b</w:t>
      </w:r>
      <w:r w:rsidR="00335546">
        <w:rPr>
          <w:sz w:val="26"/>
          <w:szCs w:val="26"/>
        </w:rPr>
        <w:t>y him</w:t>
      </w:r>
      <w:r w:rsidRPr="000015EA">
        <w:rPr>
          <w:sz w:val="26"/>
          <w:szCs w:val="26"/>
        </w:rPr>
        <w:t>, we are transformed at the deepest level.</w:t>
      </w:r>
    </w:p>
    <w:p w:rsidR="003337A2" w:rsidRPr="000015EA" w:rsidRDefault="00335546" w:rsidP="00953E7C">
      <w:pPr>
        <w:jc w:val="both"/>
        <w:rPr>
          <w:sz w:val="26"/>
          <w:szCs w:val="26"/>
        </w:rPr>
      </w:pPr>
      <w:r>
        <w:rPr>
          <w:sz w:val="26"/>
          <w:szCs w:val="26"/>
        </w:rPr>
        <w:t>Now imagine</w:t>
      </w:r>
      <w:r w:rsidR="003337A2" w:rsidRPr="000015EA">
        <w:rPr>
          <w:sz w:val="26"/>
          <w:szCs w:val="26"/>
        </w:rPr>
        <w:t xml:space="preserve"> a stained glass window at night. Does it retain its colour</w:t>
      </w:r>
      <w:r w:rsidR="000E1A7B">
        <w:rPr>
          <w:sz w:val="26"/>
          <w:szCs w:val="26"/>
        </w:rPr>
        <w:t>s</w:t>
      </w:r>
      <w:r w:rsidR="003337A2" w:rsidRPr="000015EA">
        <w:rPr>
          <w:sz w:val="26"/>
          <w:szCs w:val="26"/>
        </w:rPr>
        <w:t>?</w:t>
      </w:r>
      <w:r w:rsidR="00FF2446" w:rsidRPr="000015EA">
        <w:rPr>
          <w:sz w:val="26"/>
          <w:szCs w:val="26"/>
        </w:rPr>
        <w:t xml:space="preserve"> Is the red g</w:t>
      </w:r>
      <w:r w:rsidR="009D6E70" w:rsidRPr="000015EA">
        <w:rPr>
          <w:sz w:val="26"/>
          <w:szCs w:val="26"/>
        </w:rPr>
        <w:t>lass really re</w:t>
      </w:r>
      <w:r w:rsidR="003337A2" w:rsidRPr="000015EA">
        <w:rPr>
          <w:sz w:val="26"/>
          <w:szCs w:val="26"/>
        </w:rPr>
        <w:t>d, when there is no light shining through it? Surely, if we could just get close enough, perhaps with a tiny light, just enough to see by…</w:t>
      </w:r>
    </w:p>
    <w:p w:rsidR="003337A2" w:rsidRPr="000015EA" w:rsidRDefault="003337A2" w:rsidP="00953E7C">
      <w:pPr>
        <w:jc w:val="both"/>
        <w:rPr>
          <w:sz w:val="26"/>
          <w:szCs w:val="26"/>
        </w:rPr>
      </w:pPr>
      <w:r w:rsidRPr="000015EA">
        <w:rPr>
          <w:sz w:val="26"/>
          <w:szCs w:val="26"/>
        </w:rPr>
        <w:t xml:space="preserve">But that is just the point - without </w:t>
      </w:r>
      <w:r w:rsidR="009D6E70" w:rsidRPr="000015EA">
        <w:rPr>
          <w:sz w:val="26"/>
          <w:szCs w:val="26"/>
        </w:rPr>
        <w:t xml:space="preserve">any </w:t>
      </w:r>
      <w:r w:rsidRPr="000015EA">
        <w:rPr>
          <w:sz w:val="26"/>
          <w:szCs w:val="26"/>
        </w:rPr>
        <w:t>light, the glass may as</w:t>
      </w:r>
      <w:r w:rsidR="00335546">
        <w:rPr>
          <w:sz w:val="26"/>
          <w:szCs w:val="26"/>
        </w:rPr>
        <w:t xml:space="preserve"> well be solid stone. It has</w:t>
      </w:r>
      <w:r w:rsidRPr="000015EA">
        <w:rPr>
          <w:sz w:val="26"/>
          <w:szCs w:val="26"/>
        </w:rPr>
        <w:t xml:space="preserve"> </w:t>
      </w:r>
      <w:r w:rsidR="00FF2446" w:rsidRPr="000015EA">
        <w:rPr>
          <w:sz w:val="26"/>
          <w:szCs w:val="26"/>
        </w:rPr>
        <w:t>no colour unless the light shine</w:t>
      </w:r>
      <w:r w:rsidRPr="000015EA">
        <w:rPr>
          <w:sz w:val="26"/>
          <w:szCs w:val="26"/>
        </w:rPr>
        <w:t>s through it, briefly transforming its nature. In the same way</w:t>
      </w:r>
      <w:r w:rsidR="009D6E70" w:rsidRPr="000015EA">
        <w:rPr>
          <w:sz w:val="26"/>
          <w:szCs w:val="26"/>
        </w:rPr>
        <w:t>,</w:t>
      </w:r>
      <w:r w:rsidRPr="000015EA">
        <w:rPr>
          <w:sz w:val="26"/>
          <w:szCs w:val="26"/>
        </w:rPr>
        <w:t xml:space="preserve"> w</w:t>
      </w:r>
      <w:r w:rsidR="009D6E70" w:rsidRPr="000015EA">
        <w:rPr>
          <w:sz w:val="26"/>
          <w:szCs w:val="26"/>
        </w:rPr>
        <w:t>hen we</w:t>
      </w:r>
      <w:r w:rsidR="000E1A7B">
        <w:rPr>
          <w:sz w:val="26"/>
          <w:szCs w:val="26"/>
        </w:rPr>
        <w:t xml:space="preserve"> invoke the Holy Spirit to</w:t>
      </w:r>
      <w:r w:rsidR="00335546">
        <w:rPr>
          <w:sz w:val="26"/>
          <w:szCs w:val="26"/>
        </w:rPr>
        <w:t xml:space="preserve"> transform</w:t>
      </w:r>
      <w:r w:rsidR="000E1A7B">
        <w:rPr>
          <w:sz w:val="26"/>
          <w:szCs w:val="26"/>
        </w:rPr>
        <w:t xml:space="preserve"> our gifts of</w:t>
      </w:r>
      <w:r w:rsidR="009D6E70" w:rsidRPr="000015EA">
        <w:rPr>
          <w:sz w:val="26"/>
          <w:szCs w:val="26"/>
        </w:rPr>
        <w:t xml:space="preserve"> bread and wine,</w:t>
      </w:r>
      <w:r w:rsidR="00335546">
        <w:rPr>
          <w:sz w:val="26"/>
          <w:szCs w:val="26"/>
        </w:rPr>
        <w:t xml:space="preserve"> they </w:t>
      </w:r>
      <w:r w:rsidR="00FF2446" w:rsidRPr="000015EA">
        <w:rPr>
          <w:sz w:val="26"/>
          <w:szCs w:val="26"/>
        </w:rPr>
        <w:t>become the means by</w:t>
      </w:r>
      <w:r w:rsidRPr="000015EA">
        <w:rPr>
          <w:sz w:val="26"/>
          <w:szCs w:val="26"/>
        </w:rPr>
        <w:t xml:space="preserve"> which the real pr</w:t>
      </w:r>
      <w:r w:rsidR="000E1A7B">
        <w:rPr>
          <w:sz w:val="26"/>
          <w:szCs w:val="26"/>
        </w:rPr>
        <w:t>esence of Christ is transmitted</w:t>
      </w:r>
      <w:r w:rsidRPr="000015EA">
        <w:rPr>
          <w:sz w:val="26"/>
          <w:szCs w:val="26"/>
        </w:rPr>
        <w:t xml:space="preserve"> to us. </w:t>
      </w:r>
      <w:r w:rsidR="009D6E70" w:rsidRPr="000015EA">
        <w:rPr>
          <w:sz w:val="26"/>
          <w:szCs w:val="26"/>
        </w:rPr>
        <w:t xml:space="preserve">If only </w:t>
      </w:r>
      <w:r w:rsidR="000E1A7B">
        <w:rPr>
          <w:sz w:val="26"/>
          <w:szCs w:val="26"/>
        </w:rPr>
        <w:t>we could see the transformation</w:t>
      </w:r>
      <w:r w:rsidR="009D6E70" w:rsidRPr="000015EA">
        <w:rPr>
          <w:sz w:val="26"/>
          <w:szCs w:val="26"/>
        </w:rPr>
        <w:t>, like a stained glass</w:t>
      </w:r>
      <w:r w:rsidR="000E1A7B">
        <w:rPr>
          <w:sz w:val="26"/>
          <w:szCs w:val="26"/>
        </w:rPr>
        <w:t xml:space="preserve"> window shining with</w:t>
      </w:r>
      <w:r w:rsidR="009D6E70" w:rsidRPr="000015EA">
        <w:rPr>
          <w:sz w:val="26"/>
          <w:szCs w:val="26"/>
        </w:rPr>
        <w:t xml:space="preserve"> the light</w:t>
      </w:r>
      <w:r w:rsidR="000E1A7B">
        <w:rPr>
          <w:sz w:val="26"/>
          <w:szCs w:val="26"/>
        </w:rPr>
        <w:t xml:space="preserve"> - let us</w:t>
      </w:r>
      <w:r w:rsidR="00385369">
        <w:rPr>
          <w:sz w:val="26"/>
          <w:szCs w:val="26"/>
        </w:rPr>
        <w:t xml:space="preserve"> be given</w:t>
      </w:r>
      <w:r w:rsidR="009D6E70" w:rsidRPr="000015EA">
        <w:rPr>
          <w:sz w:val="26"/>
          <w:szCs w:val="26"/>
        </w:rPr>
        <w:t xml:space="preserve"> the eyes to see</w:t>
      </w:r>
      <w:r w:rsidR="000E1A7B">
        <w:rPr>
          <w:sz w:val="26"/>
          <w:szCs w:val="26"/>
        </w:rPr>
        <w:t>!</w:t>
      </w:r>
    </w:p>
    <w:p w:rsidR="009D6E70" w:rsidRPr="000015EA" w:rsidRDefault="009D6E70" w:rsidP="00953E7C">
      <w:pPr>
        <w:jc w:val="both"/>
        <w:rPr>
          <w:sz w:val="26"/>
          <w:szCs w:val="26"/>
        </w:rPr>
      </w:pPr>
      <w:r w:rsidRPr="000015EA">
        <w:rPr>
          <w:sz w:val="26"/>
          <w:szCs w:val="26"/>
        </w:rPr>
        <w:t xml:space="preserve">But that is not the end of it. If </w:t>
      </w:r>
      <w:r w:rsidR="00AE049C" w:rsidRPr="000015EA">
        <w:rPr>
          <w:sz w:val="26"/>
          <w:szCs w:val="26"/>
        </w:rPr>
        <w:t>the Eucharist</w:t>
      </w:r>
      <w:r w:rsidR="00FF2446" w:rsidRPr="000015EA">
        <w:rPr>
          <w:sz w:val="26"/>
          <w:szCs w:val="26"/>
        </w:rPr>
        <w:t xml:space="preserve"> transmits the life of Christ to us</w:t>
      </w:r>
      <w:r w:rsidR="00AE049C" w:rsidRPr="000015EA">
        <w:rPr>
          <w:sz w:val="26"/>
          <w:szCs w:val="26"/>
        </w:rPr>
        <w:t xml:space="preserve">, </w:t>
      </w:r>
      <w:r w:rsidR="00FF2446" w:rsidRPr="000015EA">
        <w:rPr>
          <w:sz w:val="26"/>
          <w:szCs w:val="26"/>
        </w:rPr>
        <w:t xml:space="preserve">and that life is our light, then </w:t>
      </w:r>
      <w:r w:rsidR="00AE049C" w:rsidRPr="000015EA">
        <w:rPr>
          <w:sz w:val="26"/>
          <w:szCs w:val="26"/>
        </w:rPr>
        <w:t>we must allow t</w:t>
      </w:r>
      <w:r w:rsidR="00FF2446" w:rsidRPr="000015EA">
        <w:rPr>
          <w:sz w:val="26"/>
          <w:szCs w:val="26"/>
        </w:rPr>
        <w:t>hat light t</w:t>
      </w:r>
      <w:r w:rsidR="00AE049C" w:rsidRPr="000015EA">
        <w:rPr>
          <w:sz w:val="26"/>
          <w:szCs w:val="26"/>
        </w:rPr>
        <w:t xml:space="preserve">o shine through </w:t>
      </w:r>
      <w:r w:rsidR="00FF2446" w:rsidRPr="000015EA">
        <w:rPr>
          <w:sz w:val="26"/>
          <w:szCs w:val="26"/>
        </w:rPr>
        <w:t xml:space="preserve">us, </w:t>
      </w:r>
      <w:r w:rsidR="00385369">
        <w:rPr>
          <w:sz w:val="26"/>
          <w:szCs w:val="26"/>
        </w:rPr>
        <w:t>out into the world -</w:t>
      </w:r>
      <w:r w:rsidR="00AE049C" w:rsidRPr="000015EA">
        <w:rPr>
          <w:sz w:val="26"/>
          <w:szCs w:val="26"/>
        </w:rPr>
        <w:t xml:space="preserve"> or at least our </w:t>
      </w:r>
      <w:r w:rsidR="00AE049C" w:rsidRPr="000015EA">
        <w:rPr>
          <w:sz w:val="26"/>
          <w:szCs w:val="26"/>
        </w:rPr>
        <w:t xml:space="preserve">small part of it. The windows in our church portray the great saints in our tradition - St Peter, St John, </w:t>
      </w:r>
      <w:r w:rsidR="000E1A7B">
        <w:rPr>
          <w:sz w:val="26"/>
          <w:szCs w:val="26"/>
        </w:rPr>
        <w:t xml:space="preserve">St James, </w:t>
      </w:r>
      <w:r w:rsidR="00AE049C" w:rsidRPr="000015EA">
        <w:rPr>
          <w:sz w:val="26"/>
          <w:szCs w:val="26"/>
        </w:rPr>
        <w:t>and of course St Andrew. But understand this - by your baptism, you have received the same call. When you receiv</w:t>
      </w:r>
      <w:r w:rsidR="00335546">
        <w:rPr>
          <w:sz w:val="26"/>
          <w:szCs w:val="26"/>
        </w:rPr>
        <w:t>e Christ in</w:t>
      </w:r>
      <w:r w:rsidR="00AE049C" w:rsidRPr="000015EA">
        <w:rPr>
          <w:sz w:val="26"/>
          <w:szCs w:val="26"/>
        </w:rPr>
        <w:t xml:space="preserve"> the Eucharist, you </w:t>
      </w:r>
      <w:r w:rsidR="00AE049C" w:rsidRPr="000015EA">
        <w:rPr>
          <w:i/>
          <w:sz w:val="26"/>
          <w:szCs w:val="26"/>
        </w:rPr>
        <w:t>become</w:t>
      </w:r>
      <w:r w:rsidR="00AE049C" w:rsidRPr="000015EA">
        <w:rPr>
          <w:sz w:val="26"/>
          <w:szCs w:val="26"/>
        </w:rPr>
        <w:t xml:space="preserve"> one of those windows. </w:t>
      </w:r>
      <w:r w:rsidR="003817F2" w:rsidRPr="000015EA">
        <w:rPr>
          <w:sz w:val="26"/>
          <w:szCs w:val="26"/>
        </w:rPr>
        <w:t>D</w:t>
      </w:r>
      <w:r w:rsidR="00AE049C" w:rsidRPr="000015EA">
        <w:rPr>
          <w:sz w:val="26"/>
          <w:szCs w:val="26"/>
        </w:rPr>
        <w:t>on’t pull the curtains when you leave the church</w:t>
      </w:r>
      <w:r w:rsidR="00A521F6">
        <w:rPr>
          <w:sz w:val="26"/>
          <w:szCs w:val="26"/>
        </w:rPr>
        <w:t>.</w:t>
      </w:r>
    </w:p>
    <w:p w:rsidR="003817F2" w:rsidRPr="000015EA" w:rsidRDefault="00335546" w:rsidP="00953E7C">
      <w:pPr>
        <w:jc w:val="both"/>
        <w:rPr>
          <w:sz w:val="26"/>
          <w:szCs w:val="26"/>
        </w:rPr>
      </w:pPr>
      <w:r>
        <w:rPr>
          <w:sz w:val="26"/>
          <w:szCs w:val="26"/>
        </w:rPr>
        <w:t>I</w:t>
      </w:r>
      <w:r w:rsidR="003817F2" w:rsidRPr="000015EA">
        <w:rPr>
          <w:sz w:val="26"/>
          <w:szCs w:val="26"/>
        </w:rPr>
        <w:t>t is daunting</w:t>
      </w:r>
      <w:r w:rsidR="001F1BFF" w:rsidRPr="000015EA">
        <w:rPr>
          <w:sz w:val="26"/>
          <w:szCs w:val="26"/>
        </w:rPr>
        <w:t xml:space="preserve"> to think</w:t>
      </w:r>
      <w:r w:rsidR="003817F2" w:rsidRPr="000015EA">
        <w:rPr>
          <w:sz w:val="26"/>
          <w:szCs w:val="26"/>
        </w:rPr>
        <w:t xml:space="preserve"> of ourselves in that way. We live very ordinary lives. We may experience moments of deep meaning and joy, such as the arrival of a</w:t>
      </w:r>
      <w:r w:rsidR="00A521F6">
        <w:rPr>
          <w:sz w:val="26"/>
          <w:szCs w:val="26"/>
        </w:rPr>
        <w:t xml:space="preserve"> new baby,</w:t>
      </w:r>
      <w:r w:rsidR="003817F2" w:rsidRPr="000015EA">
        <w:rPr>
          <w:sz w:val="26"/>
          <w:szCs w:val="26"/>
        </w:rPr>
        <w:t xml:space="preserve"> but </w:t>
      </w:r>
      <w:r w:rsidR="00A521F6">
        <w:rPr>
          <w:sz w:val="26"/>
          <w:szCs w:val="26"/>
        </w:rPr>
        <w:t xml:space="preserve">most of </w:t>
      </w:r>
      <w:r w:rsidR="003234DB">
        <w:rPr>
          <w:sz w:val="26"/>
          <w:szCs w:val="26"/>
        </w:rPr>
        <w:t xml:space="preserve">our life </w:t>
      </w:r>
      <w:r w:rsidR="00A521F6">
        <w:rPr>
          <w:sz w:val="26"/>
          <w:szCs w:val="26"/>
        </w:rPr>
        <w:t>is not like that,</w:t>
      </w:r>
      <w:r w:rsidR="003817F2" w:rsidRPr="000015EA">
        <w:rPr>
          <w:sz w:val="26"/>
          <w:szCs w:val="26"/>
        </w:rPr>
        <w:t xml:space="preserve"> and we </w:t>
      </w:r>
      <w:r w:rsidR="000E1A7B">
        <w:rPr>
          <w:sz w:val="26"/>
          <w:szCs w:val="26"/>
        </w:rPr>
        <w:t xml:space="preserve">are </w:t>
      </w:r>
      <w:r w:rsidR="003817F2" w:rsidRPr="000015EA">
        <w:rPr>
          <w:sz w:val="26"/>
          <w:szCs w:val="26"/>
        </w:rPr>
        <w:t xml:space="preserve">often </w:t>
      </w:r>
      <w:r w:rsidR="000E1A7B">
        <w:rPr>
          <w:sz w:val="26"/>
          <w:szCs w:val="26"/>
        </w:rPr>
        <w:t>a</w:t>
      </w:r>
      <w:r w:rsidR="003817F2" w:rsidRPr="000015EA">
        <w:rPr>
          <w:sz w:val="26"/>
          <w:szCs w:val="26"/>
        </w:rPr>
        <w:t xml:space="preserve"> disappoint</w:t>
      </w:r>
      <w:r w:rsidR="000E1A7B">
        <w:rPr>
          <w:sz w:val="26"/>
          <w:szCs w:val="26"/>
        </w:rPr>
        <w:t>ment to</w:t>
      </w:r>
      <w:r w:rsidR="003817F2" w:rsidRPr="000015EA">
        <w:rPr>
          <w:sz w:val="26"/>
          <w:szCs w:val="26"/>
        </w:rPr>
        <w:t xml:space="preserve"> ourselves.</w:t>
      </w:r>
    </w:p>
    <w:p w:rsidR="000015EA" w:rsidRDefault="003817F2" w:rsidP="00953E7C">
      <w:pPr>
        <w:jc w:val="both"/>
        <w:rPr>
          <w:sz w:val="26"/>
          <w:szCs w:val="26"/>
        </w:rPr>
      </w:pPr>
      <w:r w:rsidRPr="000015EA">
        <w:rPr>
          <w:sz w:val="26"/>
          <w:szCs w:val="26"/>
        </w:rPr>
        <w:t>But look again</w:t>
      </w:r>
      <w:r w:rsidR="00AE049C" w:rsidRPr="000015EA">
        <w:rPr>
          <w:sz w:val="26"/>
          <w:szCs w:val="26"/>
        </w:rPr>
        <w:t xml:space="preserve"> at</w:t>
      </w:r>
      <w:r w:rsidR="001F1BFF" w:rsidRPr="000015EA">
        <w:rPr>
          <w:sz w:val="26"/>
          <w:szCs w:val="26"/>
        </w:rPr>
        <w:t xml:space="preserve"> the saints in our</w:t>
      </w:r>
      <w:r w:rsidR="00AE049C" w:rsidRPr="000015EA">
        <w:rPr>
          <w:sz w:val="26"/>
          <w:szCs w:val="26"/>
        </w:rPr>
        <w:t xml:space="preserve"> windows</w:t>
      </w:r>
      <w:r w:rsidRPr="000015EA">
        <w:rPr>
          <w:sz w:val="26"/>
          <w:szCs w:val="26"/>
        </w:rPr>
        <w:t>. It i</w:t>
      </w:r>
      <w:r w:rsidR="001F1BFF" w:rsidRPr="000015EA">
        <w:rPr>
          <w:sz w:val="26"/>
          <w:szCs w:val="26"/>
        </w:rPr>
        <w:t>s not just those lives</w:t>
      </w:r>
      <w:r w:rsidR="00A521F6">
        <w:rPr>
          <w:sz w:val="26"/>
          <w:szCs w:val="26"/>
        </w:rPr>
        <w:t xml:space="preserve"> that</w:t>
      </w:r>
      <w:r w:rsidR="001F1BFF" w:rsidRPr="000015EA">
        <w:rPr>
          <w:sz w:val="26"/>
          <w:szCs w:val="26"/>
        </w:rPr>
        <w:t xml:space="preserve"> are</w:t>
      </w:r>
      <w:r w:rsidR="00AE049C" w:rsidRPr="000015EA">
        <w:rPr>
          <w:sz w:val="26"/>
          <w:szCs w:val="26"/>
        </w:rPr>
        <w:t xml:space="preserve"> filled with </w:t>
      </w:r>
      <w:r w:rsidR="00A521F6">
        <w:rPr>
          <w:sz w:val="26"/>
          <w:szCs w:val="26"/>
        </w:rPr>
        <w:t>success</w:t>
      </w:r>
      <w:r w:rsidR="00AE049C" w:rsidRPr="000015EA">
        <w:rPr>
          <w:sz w:val="26"/>
          <w:szCs w:val="26"/>
        </w:rPr>
        <w:t xml:space="preserve"> that transmit the light of the risen Christ. Those who </w:t>
      </w:r>
      <w:r w:rsidR="001F1BFF" w:rsidRPr="000015EA">
        <w:rPr>
          <w:sz w:val="26"/>
          <w:szCs w:val="26"/>
        </w:rPr>
        <w:t xml:space="preserve">experience struggle and sorrow </w:t>
      </w:r>
      <w:r w:rsidR="00AE049C" w:rsidRPr="000015EA">
        <w:rPr>
          <w:sz w:val="26"/>
          <w:szCs w:val="26"/>
        </w:rPr>
        <w:t xml:space="preserve">also do - perhaps in a more intense way, </w:t>
      </w:r>
      <w:r w:rsidR="00335546">
        <w:rPr>
          <w:sz w:val="26"/>
          <w:szCs w:val="26"/>
        </w:rPr>
        <w:t>al</w:t>
      </w:r>
      <w:r w:rsidR="00AE049C" w:rsidRPr="000015EA">
        <w:rPr>
          <w:sz w:val="26"/>
          <w:szCs w:val="26"/>
        </w:rPr>
        <w:t xml:space="preserve">though it may be </w:t>
      </w:r>
      <w:r w:rsidR="00335546">
        <w:rPr>
          <w:sz w:val="26"/>
          <w:szCs w:val="26"/>
        </w:rPr>
        <w:t xml:space="preserve">difficult </w:t>
      </w:r>
      <w:r w:rsidR="00AE049C" w:rsidRPr="000015EA">
        <w:rPr>
          <w:sz w:val="26"/>
          <w:szCs w:val="26"/>
        </w:rPr>
        <w:t xml:space="preserve">to </w:t>
      </w:r>
      <w:r w:rsidR="001F1BFF" w:rsidRPr="000015EA">
        <w:rPr>
          <w:sz w:val="26"/>
          <w:szCs w:val="26"/>
        </w:rPr>
        <w:t>appreciate at the t</w:t>
      </w:r>
      <w:r w:rsidR="00335546">
        <w:rPr>
          <w:sz w:val="26"/>
          <w:szCs w:val="26"/>
        </w:rPr>
        <w:t xml:space="preserve">ime. As the window above our </w:t>
      </w:r>
      <w:r w:rsidR="00AE049C" w:rsidRPr="000015EA">
        <w:rPr>
          <w:sz w:val="26"/>
          <w:szCs w:val="26"/>
        </w:rPr>
        <w:t>altar reminds us, the joy of the Resurrection comes to us through the struggle of the Passion.</w:t>
      </w:r>
      <w:r w:rsidRPr="000015EA">
        <w:rPr>
          <w:sz w:val="26"/>
          <w:szCs w:val="26"/>
        </w:rPr>
        <w:t xml:space="preserve"> The light </w:t>
      </w:r>
      <w:r w:rsidR="001F1BFF" w:rsidRPr="000015EA">
        <w:rPr>
          <w:sz w:val="26"/>
          <w:szCs w:val="26"/>
        </w:rPr>
        <w:t xml:space="preserve">of Christ </w:t>
      </w:r>
      <w:r w:rsidR="00A521F6">
        <w:rPr>
          <w:sz w:val="26"/>
          <w:szCs w:val="26"/>
        </w:rPr>
        <w:t>is</w:t>
      </w:r>
      <w:r w:rsidRPr="000015EA">
        <w:rPr>
          <w:sz w:val="26"/>
          <w:szCs w:val="26"/>
        </w:rPr>
        <w:t xml:space="preserve"> </w:t>
      </w:r>
      <w:r w:rsidR="00385369">
        <w:rPr>
          <w:sz w:val="26"/>
          <w:szCs w:val="26"/>
        </w:rPr>
        <w:t>at work in the darker</w:t>
      </w:r>
      <w:r w:rsidR="001F1BFF" w:rsidRPr="000015EA">
        <w:rPr>
          <w:sz w:val="26"/>
          <w:szCs w:val="26"/>
        </w:rPr>
        <w:t xml:space="preserve"> colours of</w:t>
      </w:r>
      <w:r w:rsidR="00A521F6">
        <w:rPr>
          <w:sz w:val="26"/>
          <w:szCs w:val="26"/>
        </w:rPr>
        <w:t xml:space="preserve"> our lives, as we shall one day see:</w:t>
      </w:r>
    </w:p>
    <w:p w:rsidR="009D6E70" w:rsidRDefault="00385369" w:rsidP="00385369">
      <w:pPr>
        <w:jc w:val="center"/>
        <w:rPr>
          <w:rFonts w:cstheme="minorHAnsi"/>
          <w:sz w:val="24"/>
          <w:szCs w:val="24"/>
        </w:rPr>
      </w:pPr>
      <w:r w:rsidRPr="00385369">
        <w:rPr>
          <w:rFonts w:cstheme="minorHAnsi"/>
          <w:sz w:val="24"/>
          <w:szCs w:val="24"/>
        </w:rPr>
        <w:t>‘</w:t>
      </w:r>
      <w:r w:rsidRPr="00385369">
        <w:rPr>
          <w:rFonts w:cstheme="minorHAnsi"/>
          <w:i/>
          <w:sz w:val="24"/>
          <w:szCs w:val="24"/>
        </w:rPr>
        <w:t>For now we see through a glass darkly, but then we shall see face to face.</w:t>
      </w:r>
      <w:r w:rsidRPr="00385369">
        <w:rPr>
          <w:rFonts w:cstheme="minorHAnsi"/>
          <w:sz w:val="24"/>
          <w:szCs w:val="24"/>
        </w:rPr>
        <w:t>’</w:t>
      </w:r>
    </w:p>
    <w:p w:rsidR="00A521F6" w:rsidRDefault="00A521F6" w:rsidP="003234DB">
      <w:pPr>
        <w:jc w:val="center"/>
        <w:rPr>
          <w:rFonts w:cstheme="minorHAnsi"/>
          <w:sz w:val="20"/>
          <w:szCs w:val="20"/>
        </w:rPr>
      </w:pPr>
      <w:r w:rsidRPr="00A521F6">
        <w:rPr>
          <w:rFonts w:cstheme="minorHAnsi"/>
          <w:sz w:val="20"/>
          <w:szCs w:val="20"/>
        </w:rPr>
        <w:t>1 Corinthians, 13:12</w:t>
      </w:r>
    </w:p>
    <w:p w:rsidR="00335546" w:rsidRDefault="00335546" w:rsidP="003234DB">
      <w:pPr>
        <w:jc w:val="center"/>
        <w:rPr>
          <w:rFonts w:cstheme="minorHAnsi"/>
          <w:sz w:val="20"/>
          <w:szCs w:val="20"/>
        </w:rPr>
      </w:pPr>
    </w:p>
    <w:p w:rsidR="00335546" w:rsidRPr="00A521F6" w:rsidRDefault="00335546" w:rsidP="003234DB">
      <w:pPr>
        <w:jc w:val="center"/>
        <w:rPr>
          <w:rFonts w:cstheme="minorHAnsi"/>
          <w:sz w:val="20"/>
          <w:szCs w:val="20"/>
        </w:rPr>
      </w:pPr>
    </w:p>
    <w:p w:rsidR="009D6E70" w:rsidRDefault="00385369" w:rsidP="00953E7C">
      <w:pPr>
        <w:jc w:val="both"/>
        <w:rPr>
          <w:rFonts w:ascii="Papyrus" w:hAnsi="Papyrus"/>
          <w:sz w:val="26"/>
          <w:szCs w:val="26"/>
        </w:rPr>
      </w:pPr>
      <w:r w:rsidRPr="00385369">
        <w:rPr>
          <w:rFonts w:ascii="Papyrus" w:hAnsi="Papyrus"/>
          <w:sz w:val="26"/>
          <w:szCs w:val="26"/>
        </w:rPr>
        <w:t>Mackenzie Robinson, Obl. OSB</w:t>
      </w:r>
    </w:p>
    <w:p w:rsidR="00385369" w:rsidRPr="00385369" w:rsidRDefault="00385369" w:rsidP="00953E7C">
      <w:pPr>
        <w:jc w:val="both"/>
        <w:rPr>
          <w:rFonts w:ascii="Papyrus" w:hAnsi="Papyrus"/>
          <w:sz w:val="26"/>
          <w:szCs w:val="26"/>
        </w:rPr>
      </w:pPr>
      <w:r>
        <w:rPr>
          <w:rFonts w:ascii="Papyrus" w:hAnsi="Papyrus"/>
          <w:sz w:val="26"/>
          <w:szCs w:val="26"/>
        </w:rPr>
        <w:t>26 May 2021</w:t>
      </w:r>
    </w:p>
    <w:sectPr w:rsidR="00385369" w:rsidRPr="00385369" w:rsidSect="00953E7C">
      <w:type w:val="continuous"/>
      <w:pgSz w:w="11906" w:h="16838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30C9F23B-9E68-4CAF-8D1B-BD80956DE06B}"/>
    <w:docVar w:name="dgnword-drafile" w:val="C:\Users\TPT\AppData\Local\Temp\dra36C3.tmp"/>
    <w:docVar w:name="dgnword-eventsink" w:val="603448312"/>
  </w:docVars>
  <w:rsids>
    <w:rsidRoot w:val="00373401"/>
    <w:rsid w:val="000015EA"/>
    <w:rsid w:val="000B776D"/>
    <w:rsid w:val="000E1A7B"/>
    <w:rsid w:val="001F1BFF"/>
    <w:rsid w:val="003234DB"/>
    <w:rsid w:val="003337A2"/>
    <w:rsid w:val="00335546"/>
    <w:rsid w:val="00373401"/>
    <w:rsid w:val="003817F2"/>
    <w:rsid w:val="00385369"/>
    <w:rsid w:val="00953E7C"/>
    <w:rsid w:val="00971FD3"/>
    <w:rsid w:val="009D6E70"/>
    <w:rsid w:val="00A521F6"/>
    <w:rsid w:val="00AE049C"/>
    <w:rsid w:val="00B67D14"/>
    <w:rsid w:val="00B848FE"/>
    <w:rsid w:val="00FF2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76C2C"/>
  <w15:chartTrackingRefBased/>
  <w15:docId w15:val="{4D262422-9F35-4A08-8101-ECC0D2814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Mack Robinson</dc:creator>
  <cp:keywords/>
  <dc:description/>
  <cp:lastModifiedBy>Mack Robinson</cp:lastModifiedBy>
  <cp:revision>2</cp:revision>
  <dcterms:created xsi:type="dcterms:W3CDTF">2021-05-26T14:06:00Z</dcterms:created>
  <dcterms:modified xsi:type="dcterms:W3CDTF">2021-05-26T14:06:00Z</dcterms:modified>
</cp:coreProperties>
</file>